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C3F" w:rsidRDefault="00651C3F" w:rsidP="00651C3F">
      <w:pPr>
        <w:jc w:val="center"/>
        <w:rPr>
          <w:rFonts w:ascii="Algerian" w:eastAsia="Times New Roman" w:hAnsi="Algerian"/>
          <w:b/>
          <w:spacing w:val="20"/>
          <w:sz w:val="28"/>
          <w:szCs w:val="28"/>
        </w:rPr>
      </w:pPr>
      <w:r w:rsidRPr="00B102AD">
        <w:rPr>
          <w:rFonts w:ascii="Algerian" w:eastAsia="Times New Roman" w:hAnsi="Algerian"/>
          <w:b/>
          <w:spacing w:val="20"/>
          <w:sz w:val="28"/>
          <w:szCs w:val="28"/>
        </w:rPr>
        <w:object w:dxaOrig="2219" w:dyaOrig="15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.1pt;height:78.8pt" o:ole="" fillcolor="window">
            <v:imagedata r:id="rId5" o:title=""/>
          </v:shape>
          <o:OLEObject Type="Embed" ProgID="Word.Picture.8" ShapeID="_x0000_i1025" DrawAspect="Content" ObjectID="_1568009237" r:id="rId6"/>
        </w:object>
      </w:r>
    </w:p>
    <w:p w:rsidR="00651C3F" w:rsidRDefault="00651C3F" w:rsidP="00651C3F">
      <w:pPr>
        <w:tabs>
          <w:tab w:val="center" w:pos="4677"/>
          <w:tab w:val="right" w:pos="9355"/>
        </w:tabs>
        <w:jc w:val="center"/>
        <w:rPr>
          <w:rFonts w:eastAsia="Times New Roman"/>
          <w:b/>
          <w:sz w:val="16"/>
          <w:szCs w:val="24"/>
        </w:rPr>
      </w:pPr>
    </w:p>
    <w:p w:rsidR="00651C3F" w:rsidRDefault="00651C3F" w:rsidP="00651C3F">
      <w:pPr>
        <w:tabs>
          <w:tab w:val="center" w:pos="4677"/>
          <w:tab w:val="right" w:pos="9355"/>
        </w:tabs>
        <w:jc w:val="center"/>
        <w:rPr>
          <w:rFonts w:eastAsia="Times New Roman"/>
          <w:b/>
          <w:sz w:val="32"/>
          <w:szCs w:val="32"/>
        </w:rPr>
      </w:pPr>
      <w:r>
        <w:rPr>
          <w:rFonts w:eastAsia="Times New Roman"/>
          <w:b/>
          <w:sz w:val="32"/>
          <w:szCs w:val="32"/>
        </w:rPr>
        <w:t xml:space="preserve">МИНИСТЕРСТВО СТРОИТЕЛЬСТВА, </w:t>
      </w:r>
    </w:p>
    <w:p w:rsidR="00651C3F" w:rsidRDefault="00651C3F" w:rsidP="00651C3F">
      <w:pPr>
        <w:tabs>
          <w:tab w:val="center" w:pos="4677"/>
          <w:tab w:val="right" w:pos="9355"/>
        </w:tabs>
        <w:jc w:val="center"/>
        <w:rPr>
          <w:rFonts w:eastAsia="Times New Roman"/>
          <w:b/>
          <w:spacing w:val="20"/>
          <w:sz w:val="32"/>
          <w:szCs w:val="32"/>
        </w:rPr>
      </w:pPr>
      <w:r>
        <w:rPr>
          <w:rFonts w:eastAsia="Times New Roman"/>
          <w:b/>
          <w:sz w:val="32"/>
          <w:szCs w:val="32"/>
        </w:rPr>
        <w:t xml:space="preserve">АРХИТЕКТУРЫ И ЖИЛИЩНО-КОММУНАЛЬНОГО ХОЗЯЙСТВА </w:t>
      </w:r>
      <w:r>
        <w:rPr>
          <w:rFonts w:eastAsia="Times New Roman"/>
          <w:b/>
          <w:spacing w:val="20"/>
          <w:sz w:val="32"/>
          <w:szCs w:val="32"/>
        </w:rPr>
        <w:t>РЕСПУБЛИКИ ДАГЕСТАН</w:t>
      </w: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AD3286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</w:p>
    <w:p w:rsidR="00651C3F" w:rsidRDefault="00AD3286" w:rsidP="00AD3286">
      <w:pPr>
        <w:tabs>
          <w:tab w:val="center" w:pos="4677"/>
          <w:tab w:val="right" w:pos="9355"/>
        </w:tabs>
        <w:jc w:val="righ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t>Проект</w:t>
      </w:r>
    </w:p>
    <w:p w:rsidR="00651C3F" w:rsidRDefault="00651C3F" w:rsidP="00651C3F">
      <w:pPr>
        <w:pStyle w:val="1"/>
        <w:rPr>
          <w:sz w:val="28"/>
          <w:szCs w:val="28"/>
        </w:rPr>
      </w:pPr>
      <w:r>
        <w:rPr>
          <w:sz w:val="28"/>
          <w:szCs w:val="28"/>
        </w:rPr>
        <w:t>приказ</w:t>
      </w:r>
    </w:p>
    <w:p w:rsidR="00651C3F" w:rsidRDefault="00651C3F" w:rsidP="00651C3F">
      <w:pPr>
        <w:rPr>
          <w:b/>
          <w:sz w:val="28"/>
          <w:szCs w:val="28"/>
        </w:rPr>
      </w:pPr>
    </w:p>
    <w:p w:rsidR="00651C3F" w:rsidRDefault="00651C3F" w:rsidP="00651C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«____» _____________ 2017 г.</w:t>
      </w:r>
      <w:r>
        <w:rPr>
          <w:b/>
          <w:sz w:val="28"/>
          <w:szCs w:val="28"/>
        </w:rPr>
        <w:tab/>
        <w:t xml:space="preserve">   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№ ______ </w:t>
      </w:r>
    </w:p>
    <w:p w:rsidR="00651C3F" w:rsidRDefault="00651C3F" w:rsidP="00651C3F">
      <w:pPr>
        <w:jc w:val="center"/>
        <w:rPr>
          <w:b/>
          <w:sz w:val="28"/>
          <w:szCs w:val="28"/>
        </w:rPr>
      </w:pPr>
    </w:p>
    <w:p w:rsidR="00651C3F" w:rsidRDefault="00651C3F" w:rsidP="00651C3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г. Махачкала</w:t>
      </w:r>
    </w:p>
    <w:p w:rsidR="001B3023" w:rsidRDefault="001B3023" w:rsidP="00651C3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1C3F" w:rsidRPr="00651C3F" w:rsidRDefault="00651C3F" w:rsidP="00651C3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651C3F">
        <w:rPr>
          <w:rFonts w:ascii="Times New Roman" w:hAnsi="Times New Roman" w:cs="Times New Roman"/>
          <w:b/>
          <w:sz w:val="28"/>
          <w:szCs w:val="28"/>
        </w:rPr>
        <w:t>б утверждении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Порядка </w:t>
      </w:r>
      <w:r w:rsidRPr="00651C3F">
        <w:rPr>
          <w:rFonts w:ascii="Times New Roman" w:hAnsi="Times New Roman" w:cs="Times New Roman"/>
          <w:b/>
          <w:sz w:val="28"/>
          <w:szCs w:val="28"/>
        </w:rPr>
        <w:t>составления, утверждения и ведения бюджетных смет Министерства строительства</w:t>
      </w:r>
      <w:r>
        <w:rPr>
          <w:rFonts w:ascii="Times New Roman" w:hAnsi="Times New Roman" w:cs="Times New Roman"/>
          <w:b/>
          <w:sz w:val="28"/>
          <w:szCs w:val="28"/>
        </w:rPr>
        <w:t>, архитектуры</w:t>
      </w:r>
      <w:r w:rsidRPr="00651C3F">
        <w:rPr>
          <w:rFonts w:ascii="Times New Roman" w:hAnsi="Times New Roman" w:cs="Times New Roman"/>
          <w:b/>
          <w:sz w:val="28"/>
          <w:szCs w:val="28"/>
        </w:rPr>
        <w:t xml:space="preserve"> и жилищно-коммунального хозяйства </w:t>
      </w:r>
      <w:r>
        <w:rPr>
          <w:rFonts w:ascii="Times New Roman" w:hAnsi="Times New Roman" w:cs="Times New Roman"/>
          <w:b/>
          <w:sz w:val="28"/>
          <w:szCs w:val="28"/>
        </w:rPr>
        <w:t>Республики Дагестан</w:t>
      </w:r>
      <w:r w:rsidRPr="00651C3F">
        <w:rPr>
          <w:rFonts w:ascii="Times New Roman" w:hAnsi="Times New Roman" w:cs="Times New Roman"/>
          <w:b/>
          <w:sz w:val="28"/>
          <w:szCs w:val="28"/>
        </w:rPr>
        <w:t xml:space="preserve"> и подведомственных ему казенных учреждений</w:t>
      </w:r>
    </w:p>
    <w:p w:rsidR="001B3023" w:rsidRDefault="001B30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2DC4" w:rsidRPr="006A2DC4" w:rsidRDefault="006A2D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1D00" w:rsidRPr="00F72AF2" w:rsidRDefault="006A2DC4" w:rsidP="00961D0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2AF2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 w:history="1">
        <w:r w:rsidRPr="00F72AF2">
          <w:rPr>
            <w:rFonts w:ascii="Times New Roman" w:hAnsi="Times New Roman" w:cs="Times New Roman"/>
            <w:sz w:val="28"/>
            <w:szCs w:val="28"/>
          </w:rPr>
          <w:t>статьями 158</w:t>
        </w:r>
      </w:hyperlink>
      <w:r w:rsidRPr="00F72AF2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F72AF2">
          <w:rPr>
            <w:rFonts w:ascii="Times New Roman" w:hAnsi="Times New Roman" w:cs="Times New Roman"/>
            <w:sz w:val="28"/>
            <w:szCs w:val="28"/>
          </w:rPr>
          <w:t>161</w:t>
        </w:r>
      </w:hyperlink>
      <w:r w:rsidRPr="00F72AF2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F72AF2">
          <w:rPr>
            <w:rFonts w:ascii="Times New Roman" w:hAnsi="Times New Roman" w:cs="Times New Roman"/>
            <w:sz w:val="28"/>
            <w:szCs w:val="28"/>
          </w:rPr>
          <w:t>162</w:t>
        </w:r>
      </w:hyperlink>
      <w:r w:rsidRPr="00F72AF2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F72AF2">
          <w:rPr>
            <w:rFonts w:ascii="Times New Roman" w:hAnsi="Times New Roman" w:cs="Times New Roman"/>
            <w:sz w:val="28"/>
            <w:szCs w:val="28"/>
          </w:rPr>
          <w:t>221</w:t>
        </w:r>
      </w:hyperlink>
      <w:r w:rsidRPr="00F72AF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(Собрание законодательства Российской Федерации, 1998, </w:t>
      </w:r>
      <w:r w:rsidR="00651C3F" w:rsidRPr="00F72AF2">
        <w:rPr>
          <w:rFonts w:ascii="Times New Roman" w:hAnsi="Times New Roman" w:cs="Times New Roman"/>
          <w:sz w:val="28"/>
          <w:szCs w:val="28"/>
        </w:rPr>
        <w:t>№</w:t>
      </w:r>
      <w:r w:rsidRPr="00F72AF2">
        <w:rPr>
          <w:rFonts w:ascii="Times New Roman" w:hAnsi="Times New Roman" w:cs="Times New Roman"/>
          <w:sz w:val="28"/>
          <w:szCs w:val="28"/>
        </w:rPr>
        <w:t xml:space="preserve"> 31, ст. 3823; 2007, </w:t>
      </w:r>
      <w:r w:rsidR="00651C3F" w:rsidRPr="00F72AF2">
        <w:rPr>
          <w:rFonts w:ascii="Times New Roman" w:hAnsi="Times New Roman" w:cs="Times New Roman"/>
          <w:sz w:val="28"/>
          <w:szCs w:val="28"/>
        </w:rPr>
        <w:t>№</w:t>
      </w:r>
      <w:r w:rsidRPr="00F72AF2">
        <w:rPr>
          <w:rFonts w:ascii="Times New Roman" w:hAnsi="Times New Roman" w:cs="Times New Roman"/>
          <w:sz w:val="28"/>
          <w:szCs w:val="28"/>
        </w:rPr>
        <w:t xml:space="preserve"> 18, ст. 2117; 2010, </w:t>
      </w:r>
      <w:r w:rsidR="00651C3F" w:rsidRPr="00F72AF2">
        <w:rPr>
          <w:rFonts w:ascii="Times New Roman" w:hAnsi="Times New Roman" w:cs="Times New Roman"/>
          <w:sz w:val="28"/>
          <w:szCs w:val="28"/>
        </w:rPr>
        <w:t>№</w:t>
      </w:r>
      <w:r w:rsidRPr="00F72AF2">
        <w:rPr>
          <w:rFonts w:ascii="Times New Roman" w:hAnsi="Times New Roman" w:cs="Times New Roman"/>
          <w:sz w:val="28"/>
          <w:szCs w:val="28"/>
        </w:rPr>
        <w:t xml:space="preserve"> 19, ст. 2291; 2011, </w:t>
      </w:r>
      <w:r w:rsidR="00651C3F" w:rsidRPr="00F72AF2">
        <w:rPr>
          <w:rFonts w:ascii="Times New Roman" w:hAnsi="Times New Roman" w:cs="Times New Roman"/>
          <w:sz w:val="28"/>
          <w:szCs w:val="28"/>
        </w:rPr>
        <w:t>№</w:t>
      </w:r>
      <w:r w:rsidRPr="00F72AF2">
        <w:rPr>
          <w:rFonts w:ascii="Times New Roman" w:hAnsi="Times New Roman" w:cs="Times New Roman"/>
          <w:sz w:val="28"/>
          <w:szCs w:val="28"/>
        </w:rPr>
        <w:t xml:space="preserve"> 49, ст. 7039; 2013, </w:t>
      </w:r>
      <w:r w:rsidR="00961D00" w:rsidRPr="00F72AF2">
        <w:rPr>
          <w:rFonts w:ascii="Times New Roman" w:hAnsi="Times New Roman" w:cs="Times New Roman"/>
          <w:sz w:val="28"/>
          <w:szCs w:val="28"/>
        </w:rPr>
        <w:t>№</w:t>
      </w:r>
      <w:r w:rsidRPr="00F72AF2">
        <w:rPr>
          <w:rFonts w:ascii="Times New Roman" w:hAnsi="Times New Roman" w:cs="Times New Roman"/>
          <w:sz w:val="28"/>
          <w:szCs w:val="28"/>
        </w:rPr>
        <w:t xml:space="preserve"> 19, ст. 2331; </w:t>
      </w:r>
      <w:r w:rsidR="00961D00" w:rsidRPr="00F72AF2">
        <w:rPr>
          <w:rFonts w:ascii="Times New Roman" w:hAnsi="Times New Roman" w:cs="Times New Roman"/>
          <w:sz w:val="28"/>
          <w:szCs w:val="28"/>
        </w:rPr>
        <w:t>№</w:t>
      </w:r>
      <w:r w:rsidRPr="00F72AF2">
        <w:rPr>
          <w:rFonts w:ascii="Times New Roman" w:hAnsi="Times New Roman" w:cs="Times New Roman"/>
          <w:sz w:val="28"/>
          <w:szCs w:val="28"/>
        </w:rPr>
        <w:t xml:space="preserve"> 31, ст. 4191; </w:t>
      </w:r>
      <w:r w:rsidR="00961D00" w:rsidRPr="00F72AF2">
        <w:rPr>
          <w:rFonts w:ascii="Times New Roman" w:hAnsi="Times New Roman" w:cs="Times New Roman"/>
          <w:sz w:val="28"/>
          <w:szCs w:val="28"/>
        </w:rPr>
        <w:t>№</w:t>
      </w:r>
      <w:r w:rsidRPr="00F72AF2">
        <w:rPr>
          <w:rFonts w:ascii="Times New Roman" w:hAnsi="Times New Roman" w:cs="Times New Roman"/>
          <w:sz w:val="28"/>
          <w:szCs w:val="28"/>
        </w:rPr>
        <w:t xml:space="preserve">52, ст. 6983; 2014, </w:t>
      </w:r>
      <w:r w:rsidR="00961D00" w:rsidRPr="00F72AF2">
        <w:rPr>
          <w:rFonts w:ascii="Times New Roman" w:hAnsi="Times New Roman" w:cs="Times New Roman"/>
          <w:sz w:val="28"/>
          <w:szCs w:val="28"/>
        </w:rPr>
        <w:t>№</w:t>
      </w:r>
      <w:r w:rsidRPr="00F72AF2">
        <w:rPr>
          <w:rFonts w:ascii="Times New Roman" w:hAnsi="Times New Roman" w:cs="Times New Roman"/>
          <w:sz w:val="28"/>
          <w:szCs w:val="28"/>
        </w:rPr>
        <w:t xml:space="preserve"> 43, ст. 5795; 2016, </w:t>
      </w:r>
      <w:r w:rsidR="00961D00" w:rsidRPr="00F72AF2">
        <w:rPr>
          <w:rFonts w:ascii="Times New Roman" w:hAnsi="Times New Roman" w:cs="Times New Roman"/>
          <w:sz w:val="28"/>
          <w:szCs w:val="28"/>
        </w:rPr>
        <w:t>№</w:t>
      </w:r>
      <w:r w:rsidRPr="00F72AF2">
        <w:rPr>
          <w:rFonts w:ascii="Times New Roman" w:hAnsi="Times New Roman" w:cs="Times New Roman"/>
          <w:sz w:val="28"/>
          <w:szCs w:val="28"/>
        </w:rPr>
        <w:t xml:space="preserve"> 7, ст. 911; </w:t>
      </w:r>
      <w:proofErr w:type="gramStart"/>
      <w:r w:rsidRPr="00F72AF2">
        <w:rPr>
          <w:rFonts w:ascii="Times New Roman" w:hAnsi="Times New Roman" w:cs="Times New Roman"/>
          <w:sz w:val="28"/>
          <w:szCs w:val="28"/>
        </w:rPr>
        <w:t xml:space="preserve">2017, </w:t>
      </w:r>
      <w:r w:rsidR="00961D00" w:rsidRPr="00F72AF2">
        <w:rPr>
          <w:rFonts w:ascii="Times New Roman" w:hAnsi="Times New Roman" w:cs="Times New Roman"/>
          <w:sz w:val="28"/>
          <w:szCs w:val="28"/>
        </w:rPr>
        <w:t>№</w:t>
      </w:r>
      <w:r w:rsidRPr="00F72AF2">
        <w:rPr>
          <w:rFonts w:ascii="Times New Roman" w:hAnsi="Times New Roman" w:cs="Times New Roman"/>
          <w:sz w:val="28"/>
          <w:szCs w:val="28"/>
        </w:rPr>
        <w:t xml:space="preserve"> 1, ст. 7) и </w:t>
      </w:r>
      <w:hyperlink r:id="rId11" w:history="1">
        <w:r w:rsidRPr="00F72AF2">
          <w:rPr>
            <w:rFonts w:ascii="Times New Roman" w:hAnsi="Times New Roman" w:cs="Times New Roman"/>
            <w:sz w:val="28"/>
            <w:szCs w:val="28"/>
          </w:rPr>
          <w:t>Общими требованиями</w:t>
        </w:r>
      </w:hyperlink>
      <w:r w:rsidRPr="00F72AF2">
        <w:rPr>
          <w:rFonts w:ascii="Times New Roman" w:hAnsi="Times New Roman" w:cs="Times New Roman"/>
          <w:sz w:val="28"/>
          <w:szCs w:val="28"/>
        </w:rPr>
        <w:t xml:space="preserve"> к порядку составления, утверждения и ведения бюджетной сметы казенных учреждений, утвержденными приказом Министерства финансов Российской Федерации от 20 ноября 2007 г. </w:t>
      </w:r>
      <w:r w:rsidR="00961D00" w:rsidRPr="00F72AF2">
        <w:rPr>
          <w:rFonts w:ascii="Times New Roman" w:hAnsi="Times New Roman" w:cs="Times New Roman"/>
          <w:sz w:val="28"/>
          <w:szCs w:val="28"/>
        </w:rPr>
        <w:t>№</w:t>
      </w:r>
      <w:r w:rsidRPr="00F72AF2">
        <w:rPr>
          <w:rFonts w:ascii="Times New Roman" w:hAnsi="Times New Roman" w:cs="Times New Roman"/>
          <w:sz w:val="28"/>
          <w:szCs w:val="28"/>
        </w:rPr>
        <w:t xml:space="preserve"> 112н (зарегистрирован Минюстом России 14 декабря 2007 г., регистрационный </w:t>
      </w:r>
      <w:r w:rsidR="00961D00" w:rsidRPr="00F72AF2">
        <w:rPr>
          <w:rFonts w:ascii="Times New Roman" w:hAnsi="Times New Roman" w:cs="Times New Roman"/>
          <w:sz w:val="28"/>
          <w:szCs w:val="28"/>
        </w:rPr>
        <w:t>№</w:t>
      </w:r>
      <w:r w:rsidRPr="00F72AF2">
        <w:rPr>
          <w:rFonts w:ascii="Times New Roman" w:hAnsi="Times New Roman" w:cs="Times New Roman"/>
          <w:sz w:val="28"/>
          <w:szCs w:val="28"/>
        </w:rPr>
        <w:t xml:space="preserve"> 10750), с изменениями, внесенными приказами Министерства финансов Российской Федерации от 30 июля 2010 г. </w:t>
      </w:r>
      <w:r w:rsidR="00961D00" w:rsidRPr="00F72AF2">
        <w:rPr>
          <w:rFonts w:ascii="Times New Roman" w:hAnsi="Times New Roman" w:cs="Times New Roman"/>
          <w:sz w:val="28"/>
          <w:szCs w:val="28"/>
        </w:rPr>
        <w:t>№</w:t>
      </w:r>
      <w:r w:rsidRPr="00F72AF2">
        <w:rPr>
          <w:rFonts w:ascii="Times New Roman" w:hAnsi="Times New Roman" w:cs="Times New Roman"/>
          <w:sz w:val="28"/>
          <w:szCs w:val="28"/>
        </w:rPr>
        <w:t xml:space="preserve"> 84н (зарегистрирован Минюстом России 17 сентября 2010 г., регистрационный</w:t>
      </w:r>
      <w:proofErr w:type="gramEnd"/>
      <w:r w:rsidRPr="00F72AF2">
        <w:rPr>
          <w:rFonts w:ascii="Times New Roman" w:hAnsi="Times New Roman" w:cs="Times New Roman"/>
          <w:sz w:val="28"/>
          <w:szCs w:val="28"/>
        </w:rPr>
        <w:t xml:space="preserve"> </w:t>
      </w:r>
      <w:r w:rsidR="00961D00" w:rsidRPr="00F72AF2">
        <w:rPr>
          <w:rFonts w:ascii="Times New Roman" w:hAnsi="Times New Roman" w:cs="Times New Roman"/>
          <w:sz w:val="28"/>
          <w:szCs w:val="28"/>
        </w:rPr>
        <w:t>№</w:t>
      </w:r>
      <w:r w:rsidRPr="00F72AF2">
        <w:rPr>
          <w:rFonts w:ascii="Times New Roman" w:hAnsi="Times New Roman" w:cs="Times New Roman"/>
          <w:sz w:val="28"/>
          <w:szCs w:val="28"/>
        </w:rPr>
        <w:t xml:space="preserve"> 18471), от 17 декабря 2015 г. </w:t>
      </w:r>
      <w:r w:rsidR="00961D00" w:rsidRPr="00F72AF2">
        <w:rPr>
          <w:rFonts w:ascii="Times New Roman" w:hAnsi="Times New Roman" w:cs="Times New Roman"/>
          <w:sz w:val="28"/>
          <w:szCs w:val="28"/>
        </w:rPr>
        <w:t>№</w:t>
      </w:r>
      <w:r w:rsidRPr="00F72AF2">
        <w:rPr>
          <w:rFonts w:ascii="Times New Roman" w:hAnsi="Times New Roman" w:cs="Times New Roman"/>
          <w:sz w:val="28"/>
          <w:szCs w:val="28"/>
        </w:rPr>
        <w:t xml:space="preserve"> 201н (зарегистрирован Минюстом России 21 января 2016 г., регистрационный </w:t>
      </w:r>
      <w:r w:rsidR="00961D00" w:rsidRPr="00F72AF2">
        <w:rPr>
          <w:rFonts w:ascii="Times New Roman" w:hAnsi="Times New Roman" w:cs="Times New Roman"/>
          <w:sz w:val="28"/>
          <w:szCs w:val="28"/>
        </w:rPr>
        <w:t>№</w:t>
      </w:r>
      <w:r w:rsidRPr="00F72AF2">
        <w:rPr>
          <w:rFonts w:ascii="Times New Roman" w:hAnsi="Times New Roman" w:cs="Times New Roman"/>
          <w:sz w:val="28"/>
          <w:szCs w:val="28"/>
        </w:rPr>
        <w:t xml:space="preserve"> 40678) и от 30 сентября 2016 г. </w:t>
      </w:r>
      <w:r w:rsidR="00961D00" w:rsidRPr="00F72AF2">
        <w:rPr>
          <w:rFonts w:ascii="Times New Roman" w:hAnsi="Times New Roman" w:cs="Times New Roman"/>
          <w:sz w:val="28"/>
          <w:szCs w:val="28"/>
        </w:rPr>
        <w:t>№</w:t>
      </w:r>
      <w:r w:rsidRPr="00F72AF2">
        <w:rPr>
          <w:rFonts w:ascii="Times New Roman" w:hAnsi="Times New Roman" w:cs="Times New Roman"/>
          <w:sz w:val="28"/>
          <w:szCs w:val="28"/>
        </w:rPr>
        <w:t xml:space="preserve"> 168н (зарегистрирован Минюстом России 2 ноября 2016 г., регистрационный </w:t>
      </w:r>
      <w:r w:rsidR="00961D00" w:rsidRPr="00F72AF2">
        <w:rPr>
          <w:rFonts w:ascii="Times New Roman" w:hAnsi="Times New Roman" w:cs="Times New Roman"/>
          <w:sz w:val="28"/>
          <w:szCs w:val="28"/>
        </w:rPr>
        <w:t>№</w:t>
      </w:r>
      <w:r w:rsidRPr="00F72AF2">
        <w:rPr>
          <w:rFonts w:ascii="Times New Roman" w:hAnsi="Times New Roman" w:cs="Times New Roman"/>
          <w:sz w:val="28"/>
          <w:szCs w:val="28"/>
        </w:rPr>
        <w:t xml:space="preserve"> 44221), приказываю:</w:t>
      </w:r>
    </w:p>
    <w:p w:rsidR="006A2DC4" w:rsidRPr="00F72AF2" w:rsidRDefault="006A2DC4" w:rsidP="00961D0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2AF2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8" w:history="1">
        <w:r w:rsidRPr="00F72AF2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F72AF2">
        <w:rPr>
          <w:rFonts w:ascii="Times New Roman" w:hAnsi="Times New Roman" w:cs="Times New Roman"/>
          <w:sz w:val="28"/>
          <w:szCs w:val="28"/>
        </w:rPr>
        <w:t xml:space="preserve"> составления, утверждения и ведения бюджетных смет Министерства строительства</w:t>
      </w:r>
      <w:r w:rsidR="00961D00" w:rsidRPr="00F72AF2">
        <w:rPr>
          <w:rFonts w:ascii="Times New Roman" w:hAnsi="Times New Roman" w:cs="Times New Roman"/>
          <w:sz w:val="28"/>
          <w:szCs w:val="28"/>
        </w:rPr>
        <w:t>, архитектуры</w:t>
      </w:r>
      <w:r w:rsidRPr="00F72AF2">
        <w:rPr>
          <w:rFonts w:ascii="Times New Roman" w:hAnsi="Times New Roman" w:cs="Times New Roman"/>
          <w:sz w:val="28"/>
          <w:szCs w:val="28"/>
        </w:rPr>
        <w:t xml:space="preserve"> и жилищно-коммунального хозяйства </w:t>
      </w:r>
      <w:r w:rsidR="00961D00" w:rsidRPr="00F72AF2">
        <w:rPr>
          <w:rFonts w:ascii="Times New Roman" w:hAnsi="Times New Roman" w:cs="Times New Roman"/>
          <w:sz w:val="28"/>
          <w:szCs w:val="28"/>
        </w:rPr>
        <w:t>Республики Дагестан</w:t>
      </w:r>
      <w:r w:rsidRPr="00F72AF2">
        <w:rPr>
          <w:rFonts w:ascii="Times New Roman" w:hAnsi="Times New Roman" w:cs="Times New Roman"/>
          <w:sz w:val="28"/>
          <w:szCs w:val="28"/>
        </w:rPr>
        <w:t xml:space="preserve"> и подведомственных ему казенных учреждений согласно приложению к настоящему приказу.</w:t>
      </w:r>
    </w:p>
    <w:p w:rsidR="00961D00" w:rsidRPr="00F72AF2" w:rsidRDefault="006A2DC4" w:rsidP="00961D00">
      <w:pPr>
        <w:widowControl/>
        <w:ind w:firstLine="851"/>
        <w:jc w:val="both"/>
        <w:rPr>
          <w:sz w:val="28"/>
          <w:szCs w:val="28"/>
        </w:rPr>
      </w:pPr>
      <w:r w:rsidRPr="00F72AF2">
        <w:rPr>
          <w:sz w:val="28"/>
          <w:szCs w:val="28"/>
        </w:rPr>
        <w:t>2. Признать утратившими силу приказ Министерства строительства</w:t>
      </w:r>
      <w:r w:rsidR="00961D00" w:rsidRPr="00F72AF2">
        <w:rPr>
          <w:sz w:val="28"/>
          <w:szCs w:val="28"/>
        </w:rPr>
        <w:t xml:space="preserve"> </w:t>
      </w:r>
      <w:r w:rsidRPr="00F72AF2">
        <w:rPr>
          <w:sz w:val="28"/>
          <w:szCs w:val="28"/>
        </w:rPr>
        <w:t xml:space="preserve"> и жилищно-коммунального хозяйства </w:t>
      </w:r>
      <w:r w:rsidR="00961D00" w:rsidRPr="00F72AF2">
        <w:rPr>
          <w:sz w:val="28"/>
          <w:szCs w:val="28"/>
        </w:rPr>
        <w:t>Республики Дагестан от 28 марта 2011 г. №41 «Об утверждении Порядка</w:t>
      </w:r>
      <w:r w:rsidR="00961D00" w:rsidRPr="00F72AF2">
        <w:rPr>
          <w:rFonts w:eastAsiaTheme="minorHAnsi"/>
          <w:sz w:val="28"/>
          <w:szCs w:val="28"/>
          <w:lang w:eastAsia="en-US"/>
        </w:rPr>
        <w:t xml:space="preserve"> </w:t>
      </w:r>
      <w:r w:rsidR="007B53E8">
        <w:rPr>
          <w:rFonts w:eastAsiaTheme="minorHAnsi"/>
          <w:sz w:val="28"/>
          <w:szCs w:val="28"/>
          <w:lang w:eastAsia="en-US"/>
        </w:rPr>
        <w:t>с</w:t>
      </w:r>
      <w:r w:rsidR="00961D00" w:rsidRPr="00F72AF2">
        <w:rPr>
          <w:rFonts w:eastAsiaTheme="minorHAnsi"/>
          <w:sz w:val="28"/>
          <w:szCs w:val="28"/>
          <w:lang w:eastAsia="en-US"/>
        </w:rPr>
        <w:t>оставления, утверждения и ведения бюджетных смет казенных учреждений, находящихся в ведении Министерства строительства и жилищно-коммунального хозяйства Республики Дагестан</w:t>
      </w:r>
      <w:r w:rsidR="00961D00" w:rsidRPr="00F72AF2">
        <w:rPr>
          <w:sz w:val="28"/>
          <w:szCs w:val="28"/>
        </w:rPr>
        <w:t>»</w:t>
      </w:r>
      <w:r w:rsidR="00700F11" w:rsidRPr="00F72AF2">
        <w:rPr>
          <w:sz w:val="28"/>
          <w:szCs w:val="28"/>
        </w:rPr>
        <w:t>.</w:t>
      </w:r>
    </w:p>
    <w:p w:rsidR="00700F11" w:rsidRPr="00F72AF2" w:rsidRDefault="00700F11" w:rsidP="00700F11">
      <w:pPr>
        <w:widowControl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F72AF2">
        <w:rPr>
          <w:sz w:val="28"/>
          <w:szCs w:val="28"/>
        </w:rPr>
        <w:t>3.</w:t>
      </w:r>
      <w:r w:rsidR="00F72AF2">
        <w:rPr>
          <w:sz w:val="28"/>
          <w:szCs w:val="28"/>
        </w:rPr>
        <w:t xml:space="preserve"> </w:t>
      </w:r>
      <w:r w:rsidR="006F5B47">
        <w:rPr>
          <w:rFonts w:eastAsiaTheme="minorHAnsi"/>
          <w:sz w:val="28"/>
          <w:szCs w:val="28"/>
          <w:lang w:eastAsia="en-US"/>
        </w:rPr>
        <w:t>Руководителям</w:t>
      </w:r>
      <w:r w:rsidRPr="00F72AF2">
        <w:rPr>
          <w:rFonts w:eastAsiaTheme="minorHAnsi"/>
          <w:sz w:val="28"/>
          <w:szCs w:val="28"/>
          <w:lang w:eastAsia="en-US"/>
        </w:rPr>
        <w:t xml:space="preserve"> казенных учреждений</w:t>
      </w:r>
      <w:r w:rsidR="006F5B47">
        <w:rPr>
          <w:rFonts w:eastAsiaTheme="minorHAnsi"/>
          <w:sz w:val="28"/>
          <w:szCs w:val="28"/>
          <w:lang w:eastAsia="en-US"/>
        </w:rPr>
        <w:t xml:space="preserve"> подведомственных</w:t>
      </w:r>
      <w:r w:rsidRPr="00F72AF2">
        <w:rPr>
          <w:rFonts w:eastAsiaTheme="minorHAnsi"/>
          <w:sz w:val="28"/>
          <w:szCs w:val="28"/>
          <w:lang w:eastAsia="en-US"/>
        </w:rPr>
        <w:t xml:space="preserve"> </w:t>
      </w:r>
      <w:r w:rsidRPr="00F72AF2">
        <w:rPr>
          <w:sz w:val="28"/>
          <w:szCs w:val="28"/>
        </w:rPr>
        <w:t>Министерств</w:t>
      </w:r>
      <w:r w:rsidR="006F5B47">
        <w:rPr>
          <w:sz w:val="28"/>
          <w:szCs w:val="28"/>
        </w:rPr>
        <w:t>у</w:t>
      </w:r>
      <w:r w:rsidRPr="00F72AF2">
        <w:rPr>
          <w:sz w:val="28"/>
          <w:szCs w:val="28"/>
        </w:rPr>
        <w:t xml:space="preserve"> строительства, архитектуры и жилищно-коммунального хозяйства Республики Дагестан</w:t>
      </w:r>
      <w:r w:rsidRPr="00F72AF2">
        <w:rPr>
          <w:rFonts w:eastAsiaTheme="minorHAnsi"/>
          <w:sz w:val="28"/>
          <w:szCs w:val="28"/>
          <w:lang w:eastAsia="en-US"/>
        </w:rPr>
        <w:t>, заинтересованным структурным подразделениям Министерства принять к исполнению настоящий приказ со дня вступления его в силу.</w:t>
      </w:r>
    </w:p>
    <w:p w:rsidR="00700F11" w:rsidRPr="00F72AF2" w:rsidRDefault="00700F11" w:rsidP="00F72AF2">
      <w:pPr>
        <w:adjustRightInd/>
        <w:ind w:firstLine="851"/>
        <w:jc w:val="both"/>
        <w:rPr>
          <w:rFonts w:eastAsia="Times New Roman"/>
          <w:sz w:val="28"/>
          <w:szCs w:val="28"/>
        </w:rPr>
      </w:pPr>
      <w:r w:rsidRPr="00F72AF2">
        <w:rPr>
          <w:rFonts w:eastAsia="Times New Roman"/>
          <w:sz w:val="28"/>
          <w:szCs w:val="28"/>
        </w:rPr>
        <w:t>4. Направить настоящий приказ в Министерств</w:t>
      </w:r>
      <w:r w:rsidR="00F72AF2">
        <w:rPr>
          <w:rFonts w:eastAsia="Times New Roman"/>
          <w:sz w:val="28"/>
          <w:szCs w:val="28"/>
        </w:rPr>
        <w:t>о</w:t>
      </w:r>
      <w:r w:rsidRPr="00F72AF2">
        <w:rPr>
          <w:rFonts w:eastAsia="Times New Roman"/>
          <w:sz w:val="28"/>
          <w:szCs w:val="28"/>
        </w:rPr>
        <w:t xml:space="preserve"> юстиции Республики Дагестан на государственную регистрацию и официально заверенную копию </w:t>
      </w:r>
      <w:r w:rsidRPr="00F72AF2">
        <w:rPr>
          <w:rFonts w:eastAsia="Times New Roman"/>
          <w:sz w:val="28"/>
          <w:szCs w:val="28"/>
        </w:rPr>
        <w:lastRenderedPageBreak/>
        <w:t>в Управление Министерства юстиции РФ по Республик</w:t>
      </w:r>
      <w:r w:rsidR="00D46B21">
        <w:rPr>
          <w:rFonts w:eastAsia="Times New Roman"/>
          <w:sz w:val="28"/>
          <w:szCs w:val="28"/>
        </w:rPr>
        <w:t>е</w:t>
      </w:r>
      <w:r w:rsidRPr="00F72AF2">
        <w:rPr>
          <w:rFonts w:eastAsia="Times New Roman"/>
          <w:sz w:val="28"/>
          <w:szCs w:val="28"/>
        </w:rPr>
        <w:t xml:space="preserve"> Дагестан для включения в федеральный регистр.</w:t>
      </w:r>
    </w:p>
    <w:p w:rsidR="00700F11" w:rsidRPr="00F72AF2" w:rsidRDefault="00700F11" w:rsidP="00F72AF2">
      <w:pPr>
        <w:adjustRightInd/>
        <w:ind w:firstLine="851"/>
        <w:jc w:val="both"/>
        <w:rPr>
          <w:rFonts w:eastAsia="Times New Roman"/>
          <w:sz w:val="28"/>
          <w:szCs w:val="28"/>
        </w:rPr>
      </w:pPr>
      <w:r w:rsidRPr="00F72AF2">
        <w:rPr>
          <w:rFonts w:eastAsia="Times New Roman"/>
          <w:sz w:val="28"/>
          <w:szCs w:val="28"/>
        </w:rPr>
        <w:t>5</w:t>
      </w:r>
      <w:r w:rsidR="00F72AF2">
        <w:rPr>
          <w:rFonts w:eastAsia="Times New Roman"/>
          <w:sz w:val="28"/>
          <w:szCs w:val="28"/>
        </w:rPr>
        <w:t xml:space="preserve">. </w:t>
      </w:r>
      <w:r w:rsidRPr="00F72AF2">
        <w:rPr>
          <w:rFonts w:eastAsia="Times New Roman"/>
          <w:sz w:val="28"/>
          <w:szCs w:val="28"/>
        </w:rPr>
        <w:t>Системному администратору (Магомедову А. Б.) обеспечить в установленном порядке размещение настоящего приказа на официальном сайте Министерства строительства, архитектуры и жилищно-коммунального хозяйства Республики Дагестан (</w:t>
      </w:r>
      <w:proofErr w:type="spellStart"/>
      <w:r w:rsidRPr="00F72AF2">
        <w:rPr>
          <w:rFonts w:eastAsia="Times New Roman"/>
          <w:sz w:val="28"/>
          <w:szCs w:val="28"/>
        </w:rPr>
        <w:t>www.минстройрд.рф</w:t>
      </w:r>
      <w:proofErr w:type="spellEnd"/>
      <w:r w:rsidRPr="00F72AF2">
        <w:rPr>
          <w:rFonts w:eastAsia="Times New Roman"/>
          <w:sz w:val="28"/>
          <w:szCs w:val="28"/>
        </w:rPr>
        <w:t>.).</w:t>
      </w:r>
    </w:p>
    <w:p w:rsidR="00700F11" w:rsidRPr="00F72AF2" w:rsidRDefault="00700F11" w:rsidP="00F72AF2">
      <w:pPr>
        <w:adjustRightInd/>
        <w:ind w:firstLine="851"/>
        <w:jc w:val="both"/>
        <w:rPr>
          <w:rFonts w:eastAsia="Times New Roman"/>
          <w:sz w:val="28"/>
          <w:szCs w:val="28"/>
        </w:rPr>
      </w:pPr>
      <w:r w:rsidRPr="00F72AF2">
        <w:rPr>
          <w:rFonts w:eastAsia="Times New Roman"/>
          <w:sz w:val="28"/>
          <w:szCs w:val="28"/>
        </w:rPr>
        <w:t>6.  Настоящий приказ вступает в силу с 1 января 2018 года.</w:t>
      </w:r>
    </w:p>
    <w:p w:rsidR="00700F11" w:rsidRPr="00F72AF2" w:rsidRDefault="00700F11" w:rsidP="00F72AF2">
      <w:pPr>
        <w:adjustRightInd/>
        <w:ind w:firstLine="851"/>
        <w:jc w:val="both"/>
        <w:rPr>
          <w:rFonts w:eastAsia="Times New Roman"/>
          <w:sz w:val="28"/>
          <w:szCs w:val="28"/>
        </w:rPr>
      </w:pPr>
      <w:r w:rsidRPr="00F72AF2">
        <w:rPr>
          <w:rFonts w:eastAsia="Times New Roman"/>
          <w:sz w:val="28"/>
          <w:szCs w:val="28"/>
        </w:rPr>
        <w:t xml:space="preserve">7. </w:t>
      </w:r>
      <w:proofErr w:type="gramStart"/>
      <w:r w:rsidRPr="00F72AF2">
        <w:rPr>
          <w:rFonts w:eastAsia="Times New Roman"/>
          <w:sz w:val="28"/>
          <w:szCs w:val="28"/>
        </w:rPr>
        <w:t>Контроль за</w:t>
      </w:r>
      <w:proofErr w:type="gramEnd"/>
      <w:r w:rsidRPr="00F72AF2">
        <w:rPr>
          <w:rFonts w:eastAsia="Times New Roman"/>
          <w:sz w:val="28"/>
          <w:szCs w:val="28"/>
        </w:rPr>
        <w:t xml:space="preserve"> исполнением настоящего приказа возложить на заместителя министра строительства, архитектуры и жилищно-коммунального хозяйства РД Магомедова А. М.</w:t>
      </w:r>
    </w:p>
    <w:p w:rsidR="00F72AF2" w:rsidRDefault="00F72AF2" w:rsidP="00F72AF2">
      <w:pPr>
        <w:adjustRightInd/>
        <w:ind w:firstLine="540"/>
        <w:jc w:val="both"/>
        <w:rPr>
          <w:b/>
          <w:sz w:val="28"/>
          <w:szCs w:val="28"/>
        </w:rPr>
      </w:pPr>
    </w:p>
    <w:p w:rsidR="00F72AF2" w:rsidRDefault="00F72AF2" w:rsidP="00F72AF2">
      <w:pPr>
        <w:adjustRightInd/>
        <w:ind w:firstLine="540"/>
        <w:jc w:val="both"/>
        <w:rPr>
          <w:b/>
          <w:sz w:val="28"/>
          <w:szCs w:val="28"/>
        </w:rPr>
      </w:pPr>
    </w:p>
    <w:p w:rsidR="00F72AF2" w:rsidRDefault="00F72AF2" w:rsidP="00F72AF2">
      <w:pPr>
        <w:adjustRightInd/>
        <w:ind w:firstLine="540"/>
        <w:jc w:val="both"/>
        <w:rPr>
          <w:b/>
          <w:sz w:val="28"/>
          <w:szCs w:val="28"/>
        </w:rPr>
      </w:pPr>
    </w:p>
    <w:p w:rsidR="00F72AF2" w:rsidRDefault="00F72AF2" w:rsidP="00F72AF2">
      <w:pPr>
        <w:adjustRightInd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Министр                                                                                И. Г. </w:t>
      </w:r>
      <w:proofErr w:type="spellStart"/>
      <w:r>
        <w:rPr>
          <w:b/>
          <w:sz w:val="28"/>
          <w:szCs w:val="28"/>
        </w:rPr>
        <w:t>Казибеков</w:t>
      </w:r>
      <w:proofErr w:type="spellEnd"/>
    </w:p>
    <w:p w:rsidR="00F72AF2" w:rsidRDefault="00F72AF2" w:rsidP="00F72AF2">
      <w:pPr>
        <w:shd w:val="clear" w:color="auto" w:fill="FFFFFF"/>
        <w:tabs>
          <w:tab w:val="left" w:pos="851"/>
        </w:tabs>
        <w:spacing w:line="322" w:lineRule="exact"/>
        <w:ind w:right="5" w:firstLine="566"/>
        <w:jc w:val="both"/>
        <w:rPr>
          <w:sz w:val="28"/>
          <w:szCs w:val="28"/>
        </w:rPr>
      </w:pPr>
    </w:p>
    <w:p w:rsidR="00F72AF2" w:rsidRDefault="00F72AF2" w:rsidP="00961D00">
      <w:pPr>
        <w:pStyle w:val="ConsPlusNormal"/>
        <w:ind w:firstLine="85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72AF2" w:rsidRDefault="00F72AF2" w:rsidP="00961D00">
      <w:pPr>
        <w:pStyle w:val="ConsPlusNormal"/>
        <w:ind w:firstLine="85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72AF2" w:rsidRDefault="00F72AF2" w:rsidP="00961D00">
      <w:pPr>
        <w:pStyle w:val="ConsPlusNormal"/>
        <w:ind w:firstLine="85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72AF2" w:rsidRDefault="00F72AF2" w:rsidP="00961D00">
      <w:pPr>
        <w:pStyle w:val="ConsPlusNormal"/>
        <w:ind w:firstLine="85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72AF2" w:rsidRDefault="00F72AF2" w:rsidP="00961D00">
      <w:pPr>
        <w:pStyle w:val="ConsPlusNormal"/>
        <w:ind w:firstLine="85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72AF2" w:rsidRDefault="00B94949" w:rsidP="00B94949">
      <w:pPr>
        <w:pStyle w:val="ConsPlusNormal"/>
        <w:ind w:left="142"/>
        <w:outlineLvl w:val="0"/>
        <w:rPr>
          <w:rFonts w:ascii="Times New Roman" w:hAnsi="Times New Roman" w:cs="Times New Roman"/>
          <w:i/>
          <w:sz w:val="20"/>
        </w:rPr>
      </w:pPr>
      <w:r w:rsidRPr="00B94949">
        <w:rPr>
          <w:rFonts w:ascii="Times New Roman" w:hAnsi="Times New Roman" w:cs="Times New Roman"/>
          <w:i/>
          <w:sz w:val="20"/>
        </w:rPr>
        <w:t>Согласовано:</w:t>
      </w:r>
    </w:p>
    <w:p w:rsidR="008831E8" w:rsidRDefault="008831E8" w:rsidP="00B94949">
      <w:pPr>
        <w:pStyle w:val="ConsPlusNormal"/>
        <w:ind w:left="142"/>
        <w:outlineLvl w:val="0"/>
        <w:rPr>
          <w:rFonts w:ascii="Times New Roman" w:hAnsi="Times New Roman" w:cs="Times New Roman"/>
          <w:i/>
          <w:sz w:val="20"/>
        </w:rPr>
      </w:pPr>
    </w:p>
    <w:p w:rsidR="008831E8" w:rsidRDefault="008831E8" w:rsidP="00B94949">
      <w:pPr>
        <w:pStyle w:val="ConsPlusNormal"/>
        <w:ind w:left="142"/>
        <w:outlineLvl w:val="0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>Первый заместитель министра _______________________________ М. М. Османов</w:t>
      </w:r>
    </w:p>
    <w:p w:rsidR="008831E8" w:rsidRDefault="008831E8" w:rsidP="00B94949">
      <w:pPr>
        <w:pStyle w:val="ConsPlusNormal"/>
        <w:ind w:left="142"/>
        <w:outlineLvl w:val="0"/>
        <w:rPr>
          <w:rFonts w:ascii="Times New Roman" w:hAnsi="Times New Roman" w:cs="Times New Roman"/>
          <w:i/>
          <w:sz w:val="20"/>
        </w:rPr>
      </w:pPr>
    </w:p>
    <w:p w:rsidR="008831E8" w:rsidRDefault="008831E8" w:rsidP="00B94949">
      <w:pPr>
        <w:pStyle w:val="ConsPlusNormal"/>
        <w:ind w:left="142"/>
        <w:outlineLvl w:val="0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 xml:space="preserve">Начальник управления                  _______________________________   Р. А. Гасанов      </w:t>
      </w:r>
    </w:p>
    <w:p w:rsidR="008831E8" w:rsidRDefault="008831E8" w:rsidP="00B94949">
      <w:pPr>
        <w:pStyle w:val="ConsPlusNormal"/>
        <w:ind w:left="142"/>
        <w:outlineLvl w:val="0"/>
        <w:rPr>
          <w:rFonts w:ascii="Times New Roman" w:hAnsi="Times New Roman" w:cs="Times New Roman"/>
          <w:i/>
          <w:sz w:val="20"/>
        </w:rPr>
      </w:pPr>
    </w:p>
    <w:p w:rsidR="008831E8" w:rsidRDefault="008831E8" w:rsidP="00B94949">
      <w:pPr>
        <w:pStyle w:val="ConsPlusNormal"/>
        <w:ind w:left="142"/>
        <w:outlineLvl w:val="0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 xml:space="preserve">Начальник управления                  _______________________________    А. А. </w:t>
      </w:r>
      <w:proofErr w:type="spellStart"/>
      <w:r>
        <w:rPr>
          <w:rFonts w:ascii="Times New Roman" w:hAnsi="Times New Roman" w:cs="Times New Roman"/>
          <w:i/>
          <w:sz w:val="20"/>
        </w:rPr>
        <w:t>Фатулаев</w:t>
      </w:r>
      <w:proofErr w:type="spellEnd"/>
    </w:p>
    <w:p w:rsidR="008831E8" w:rsidRDefault="008831E8" w:rsidP="00B94949">
      <w:pPr>
        <w:pStyle w:val="ConsPlusNormal"/>
        <w:ind w:left="142"/>
        <w:outlineLvl w:val="0"/>
        <w:rPr>
          <w:rFonts w:ascii="Times New Roman" w:hAnsi="Times New Roman" w:cs="Times New Roman"/>
          <w:i/>
          <w:sz w:val="20"/>
        </w:rPr>
      </w:pPr>
    </w:p>
    <w:p w:rsidR="008831E8" w:rsidRDefault="008831E8" w:rsidP="00B94949">
      <w:pPr>
        <w:pStyle w:val="ConsPlusNormal"/>
        <w:ind w:left="142"/>
        <w:outlineLvl w:val="0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 xml:space="preserve">Зам. начальника управления        _______________________________ Б. П. </w:t>
      </w:r>
      <w:proofErr w:type="spellStart"/>
      <w:r>
        <w:rPr>
          <w:rFonts w:ascii="Times New Roman" w:hAnsi="Times New Roman" w:cs="Times New Roman"/>
          <w:i/>
          <w:sz w:val="20"/>
        </w:rPr>
        <w:t>Казибеков</w:t>
      </w:r>
      <w:proofErr w:type="spellEnd"/>
    </w:p>
    <w:p w:rsidR="008831E8" w:rsidRDefault="008831E8" w:rsidP="00B94949">
      <w:pPr>
        <w:pStyle w:val="ConsPlusNormal"/>
        <w:ind w:left="142"/>
        <w:outlineLvl w:val="0"/>
        <w:rPr>
          <w:rFonts w:ascii="Times New Roman" w:hAnsi="Times New Roman" w:cs="Times New Roman"/>
          <w:i/>
          <w:sz w:val="20"/>
        </w:rPr>
      </w:pPr>
    </w:p>
    <w:p w:rsidR="008831E8" w:rsidRDefault="008831E8" w:rsidP="00B94949">
      <w:pPr>
        <w:pStyle w:val="ConsPlusNormal"/>
        <w:ind w:left="142"/>
        <w:outlineLvl w:val="0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 xml:space="preserve">Начальник отдела                       _______________________________ Э. А. Магомедова  </w:t>
      </w:r>
    </w:p>
    <w:p w:rsidR="008831E8" w:rsidRDefault="008831E8" w:rsidP="00B94949">
      <w:pPr>
        <w:pStyle w:val="ConsPlusNormal"/>
        <w:ind w:left="142"/>
        <w:outlineLvl w:val="0"/>
        <w:rPr>
          <w:rFonts w:ascii="Times New Roman" w:hAnsi="Times New Roman" w:cs="Times New Roman"/>
          <w:i/>
          <w:sz w:val="20"/>
        </w:rPr>
      </w:pPr>
    </w:p>
    <w:p w:rsidR="008831E8" w:rsidRPr="00B94949" w:rsidRDefault="008831E8" w:rsidP="00B94949">
      <w:pPr>
        <w:pStyle w:val="ConsPlusNormal"/>
        <w:ind w:left="142"/>
        <w:outlineLvl w:val="0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>Начальник отдела                      ________________________________ А. Б. Бектемиров</w:t>
      </w:r>
    </w:p>
    <w:p w:rsidR="00F72AF2" w:rsidRDefault="00F72AF2" w:rsidP="00961D00">
      <w:pPr>
        <w:pStyle w:val="ConsPlusNormal"/>
        <w:ind w:firstLine="85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72AF2" w:rsidRDefault="00F72AF2" w:rsidP="00961D00">
      <w:pPr>
        <w:pStyle w:val="ConsPlusNormal"/>
        <w:ind w:firstLine="85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72AF2" w:rsidRDefault="00F72AF2" w:rsidP="00961D00">
      <w:pPr>
        <w:pStyle w:val="ConsPlusNormal"/>
        <w:ind w:firstLine="85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72AF2" w:rsidRDefault="00F72AF2" w:rsidP="00961D00">
      <w:pPr>
        <w:pStyle w:val="ConsPlusNormal"/>
        <w:ind w:firstLine="85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72AF2" w:rsidRDefault="00F72AF2" w:rsidP="00961D00">
      <w:pPr>
        <w:pStyle w:val="ConsPlusNormal"/>
        <w:ind w:firstLine="85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72AF2" w:rsidRDefault="00F72AF2" w:rsidP="00961D00">
      <w:pPr>
        <w:pStyle w:val="ConsPlusNormal"/>
        <w:ind w:firstLine="85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72AF2" w:rsidRDefault="00F72AF2" w:rsidP="00961D00">
      <w:pPr>
        <w:pStyle w:val="ConsPlusNormal"/>
        <w:ind w:firstLine="85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72AF2" w:rsidRDefault="00F72AF2" w:rsidP="00961D00">
      <w:pPr>
        <w:pStyle w:val="ConsPlusNormal"/>
        <w:ind w:firstLine="85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72AF2" w:rsidRDefault="00F72AF2" w:rsidP="00961D00">
      <w:pPr>
        <w:pStyle w:val="ConsPlusNormal"/>
        <w:ind w:firstLine="85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72AF2" w:rsidRDefault="00F72AF2" w:rsidP="00961D00">
      <w:pPr>
        <w:pStyle w:val="ConsPlusNormal"/>
        <w:ind w:firstLine="85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72AF2" w:rsidRDefault="00F72AF2" w:rsidP="00961D00">
      <w:pPr>
        <w:pStyle w:val="ConsPlusNormal"/>
        <w:ind w:firstLine="85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94949" w:rsidRDefault="00B94949" w:rsidP="00961D00">
      <w:pPr>
        <w:pStyle w:val="ConsPlusNormal"/>
        <w:ind w:firstLine="85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94949" w:rsidRDefault="00B94949" w:rsidP="00961D00">
      <w:pPr>
        <w:pStyle w:val="ConsPlusNormal"/>
        <w:ind w:firstLine="85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94949" w:rsidRDefault="00B94949" w:rsidP="00961D00">
      <w:pPr>
        <w:pStyle w:val="ConsPlusNormal"/>
        <w:ind w:firstLine="85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94949" w:rsidRDefault="00B94949" w:rsidP="00961D00">
      <w:pPr>
        <w:pStyle w:val="ConsPlusNormal"/>
        <w:ind w:firstLine="85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94949" w:rsidRDefault="00B94949" w:rsidP="00961D00">
      <w:pPr>
        <w:pStyle w:val="ConsPlusNormal"/>
        <w:ind w:firstLine="85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94949" w:rsidRDefault="00B94949" w:rsidP="00961D00">
      <w:pPr>
        <w:pStyle w:val="ConsPlusNormal"/>
        <w:ind w:firstLine="85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94949" w:rsidRDefault="00B94949" w:rsidP="00961D00">
      <w:pPr>
        <w:pStyle w:val="ConsPlusNormal"/>
        <w:ind w:firstLine="85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94949" w:rsidRDefault="00B94949" w:rsidP="00961D00">
      <w:pPr>
        <w:pStyle w:val="ConsPlusNormal"/>
        <w:ind w:firstLine="85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A2DC4" w:rsidRPr="006A2DC4" w:rsidRDefault="006A2DC4" w:rsidP="00961D00">
      <w:pPr>
        <w:pStyle w:val="ConsPlusNormal"/>
        <w:ind w:firstLine="851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A2DC4">
        <w:rPr>
          <w:rFonts w:ascii="Times New Roman" w:hAnsi="Times New Roman" w:cs="Times New Roman"/>
          <w:sz w:val="28"/>
          <w:szCs w:val="28"/>
        </w:rPr>
        <w:t>Приложение</w:t>
      </w:r>
    </w:p>
    <w:p w:rsidR="006A2DC4" w:rsidRPr="006A2DC4" w:rsidRDefault="006A2DC4" w:rsidP="00961D0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2DC4" w:rsidRPr="006A2DC4" w:rsidRDefault="006A2DC4" w:rsidP="00961D00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6A2DC4">
        <w:rPr>
          <w:rFonts w:ascii="Times New Roman" w:hAnsi="Times New Roman" w:cs="Times New Roman"/>
          <w:sz w:val="28"/>
          <w:szCs w:val="28"/>
        </w:rPr>
        <w:t>Утвержден</w:t>
      </w:r>
    </w:p>
    <w:p w:rsidR="006A2DC4" w:rsidRPr="006A2DC4" w:rsidRDefault="006A2DC4" w:rsidP="00961D00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6A2DC4">
        <w:rPr>
          <w:rFonts w:ascii="Times New Roman" w:hAnsi="Times New Roman" w:cs="Times New Roman"/>
          <w:sz w:val="28"/>
          <w:szCs w:val="28"/>
        </w:rPr>
        <w:t>Приказом Министерства строительства</w:t>
      </w:r>
      <w:r w:rsidR="00F72AF2">
        <w:rPr>
          <w:rFonts w:ascii="Times New Roman" w:hAnsi="Times New Roman" w:cs="Times New Roman"/>
          <w:sz w:val="28"/>
          <w:szCs w:val="28"/>
        </w:rPr>
        <w:t>, архитектуры</w:t>
      </w:r>
    </w:p>
    <w:p w:rsidR="006A2DC4" w:rsidRPr="006A2DC4" w:rsidRDefault="006A2DC4" w:rsidP="00961D00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6A2DC4">
        <w:rPr>
          <w:rFonts w:ascii="Times New Roman" w:hAnsi="Times New Roman" w:cs="Times New Roman"/>
          <w:sz w:val="28"/>
          <w:szCs w:val="28"/>
        </w:rPr>
        <w:t>и жилищно-коммунального хозяйства</w:t>
      </w:r>
    </w:p>
    <w:p w:rsidR="006A2DC4" w:rsidRPr="006A2DC4" w:rsidRDefault="00F72AF2" w:rsidP="00961D00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Дагестан</w:t>
      </w:r>
    </w:p>
    <w:p w:rsidR="006A2DC4" w:rsidRPr="006A2DC4" w:rsidRDefault="006A2DC4" w:rsidP="00961D00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6A2DC4">
        <w:rPr>
          <w:rFonts w:ascii="Times New Roman" w:hAnsi="Times New Roman" w:cs="Times New Roman"/>
          <w:sz w:val="28"/>
          <w:szCs w:val="28"/>
        </w:rPr>
        <w:t xml:space="preserve">от </w:t>
      </w:r>
      <w:r w:rsidR="00F72AF2">
        <w:rPr>
          <w:rFonts w:ascii="Times New Roman" w:hAnsi="Times New Roman" w:cs="Times New Roman"/>
          <w:sz w:val="28"/>
          <w:szCs w:val="28"/>
        </w:rPr>
        <w:t>__________</w:t>
      </w:r>
      <w:r w:rsidRPr="006A2DC4">
        <w:rPr>
          <w:rFonts w:ascii="Times New Roman" w:hAnsi="Times New Roman" w:cs="Times New Roman"/>
          <w:sz w:val="28"/>
          <w:szCs w:val="28"/>
        </w:rPr>
        <w:t xml:space="preserve"> 2017 г. </w:t>
      </w:r>
      <w:r w:rsidR="00F72AF2">
        <w:rPr>
          <w:rFonts w:ascii="Times New Roman" w:hAnsi="Times New Roman" w:cs="Times New Roman"/>
          <w:sz w:val="28"/>
          <w:szCs w:val="28"/>
        </w:rPr>
        <w:t>№_____</w:t>
      </w:r>
    </w:p>
    <w:p w:rsidR="006A2DC4" w:rsidRPr="006A2DC4" w:rsidRDefault="006A2DC4" w:rsidP="00961D0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2AF2" w:rsidRDefault="00F72AF2" w:rsidP="00F72AF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38"/>
      <w:bookmarkEnd w:id="0"/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6A2DC4" w:rsidRDefault="00F72AF2" w:rsidP="00F72AF2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C3F">
        <w:rPr>
          <w:rFonts w:ascii="Times New Roman" w:hAnsi="Times New Roman" w:cs="Times New Roman"/>
          <w:b/>
          <w:sz w:val="28"/>
          <w:szCs w:val="28"/>
        </w:rPr>
        <w:t>составления, утверждения и ведения бюджетных смет Министерства строительства</w:t>
      </w:r>
      <w:r>
        <w:rPr>
          <w:rFonts w:ascii="Times New Roman" w:hAnsi="Times New Roman" w:cs="Times New Roman"/>
          <w:b/>
          <w:sz w:val="28"/>
          <w:szCs w:val="28"/>
        </w:rPr>
        <w:t>, архитектуры</w:t>
      </w:r>
      <w:r w:rsidRPr="00651C3F">
        <w:rPr>
          <w:rFonts w:ascii="Times New Roman" w:hAnsi="Times New Roman" w:cs="Times New Roman"/>
          <w:b/>
          <w:sz w:val="28"/>
          <w:szCs w:val="28"/>
        </w:rPr>
        <w:t xml:space="preserve"> и жилищно-коммунального хозяйства </w:t>
      </w:r>
      <w:r>
        <w:rPr>
          <w:rFonts w:ascii="Times New Roman" w:hAnsi="Times New Roman" w:cs="Times New Roman"/>
          <w:b/>
          <w:sz w:val="28"/>
          <w:szCs w:val="28"/>
        </w:rPr>
        <w:t>Республики Дагестан</w:t>
      </w:r>
      <w:r w:rsidRPr="00651C3F">
        <w:rPr>
          <w:rFonts w:ascii="Times New Roman" w:hAnsi="Times New Roman" w:cs="Times New Roman"/>
          <w:b/>
          <w:sz w:val="28"/>
          <w:szCs w:val="28"/>
        </w:rPr>
        <w:t xml:space="preserve"> и подведомственных ему казенных учреждений</w:t>
      </w:r>
    </w:p>
    <w:p w:rsidR="00F72AF2" w:rsidRPr="006A2DC4" w:rsidRDefault="00F72AF2" w:rsidP="00F72AF2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A2DC4" w:rsidRPr="006A2DC4" w:rsidRDefault="006A2DC4" w:rsidP="006F5B4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A2DC4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6A2DC4" w:rsidRPr="006A2DC4" w:rsidRDefault="006A2DC4" w:rsidP="00961D0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2AF2" w:rsidRDefault="006A2DC4" w:rsidP="00F72A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2DC4">
        <w:rPr>
          <w:rFonts w:ascii="Times New Roman" w:hAnsi="Times New Roman" w:cs="Times New Roman"/>
          <w:sz w:val="28"/>
          <w:szCs w:val="28"/>
        </w:rPr>
        <w:t xml:space="preserve">1.1. Настоящий Порядок </w:t>
      </w:r>
      <w:r w:rsidR="00F72AF2" w:rsidRPr="00F72AF2">
        <w:rPr>
          <w:rFonts w:ascii="Times New Roman" w:hAnsi="Times New Roman" w:cs="Times New Roman"/>
          <w:sz w:val="28"/>
          <w:szCs w:val="28"/>
        </w:rPr>
        <w:t xml:space="preserve">составления, утверждения и ведения бюджетных смет Министерства строительства, архитектуры и жилищно-коммунального хозяйства Республики Дагестан </w:t>
      </w:r>
      <w:r w:rsidRPr="006A2DC4">
        <w:rPr>
          <w:rFonts w:ascii="Times New Roman" w:hAnsi="Times New Roman" w:cs="Times New Roman"/>
          <w:sz w:val="28"/>
          <w:szCs w:val="28"/>
        </w:rPr>
        <w:t>(далее - Министерство) и подведомственных ему казенных учреждений (далее - Порядок) устанавливает требования к составлению, утверждению и ведению бюджетных смет Министерства и подведомственных ему казенных учреждений.</w:t>
      </w:r>
    </w:p>
    <w:p w:rsidR="006A2DC4" w:rsidRPr="006A2DC4" w:rsidRDefault="006A2DC4" w:rsidP="00F72A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2DC4">
        <w:rPr>
          <w:rFonts w:ascii="Times New Roman" w:hAnsi="Times New Roman" w:cs="Times New Roman"/>
          <w:sz w:val="28"/>
          <w:szCs w:val="28"/>
        </w:rPr>
        <w:t>1.2. Формирование и ведение бюджетных смет Министерства и подведомственных ему казенных учреждений осуществляется с использованием государственной интегрированной информационной системы управления общественными финансами "Электронный бюджет".</w:t>
      </w:r>
    </w:p>
    <w:p w:rsidR="006A2DC4" w:rsidRPr="006A2DC4" w:rsidRDefault="006A2DC4" w:rsidP="00961D0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2DC4" w:rsidRPr="006A2DC4" w:rsidRDefault="006A2DC4" w:rsidP="006F5B4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A2DC4">
        <w:rPr>
          <w:rFonts w:ascii="Times New Roman" w:hAnsi="Times New Roman" w:cs="Times New Roman"/>
          <w:sz w:val="28"/>
          <w:szCs w:val="28"/>
        </w:rPr>
        <w:t>II. Составление и утверждение бюджетных смет</w:t>
      </w:r>
    </w:p>
    <w:p w:rsidR="006A2DC4" w:rsidRPr="006A2DC4" w:rsidRDefault="006A2DC4" w:rsidP="00961D0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2AF2" w:rsidRPr="00A4355B" w:rsidRDefault="006A2DC4" w:rsidP="00F72A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355B">
        <w:rPr>
          <w:rFonts w:ascii="Times New Roman" w:hAnsi="Times New Roman" w:cs="Times New Roman"/>
          <w:sz w:val="28"/>
          <w:szCs w:val="28"/>
        </w:rPr>
        <w:t xml:space="preserve">2.1. Бюджетная смета составляется в целях установления объема и распределения направлений расходования средств </w:t>
      </w:r>
      <w:proofErr w:type="gramStart"/>
      <w:r w:rsidRPr="00A4355B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A4355B">
        <w:rPr>
          <w:rFonts w:ascii="Times New Roman" w:hAnsi="Times New Roman" w:cs="Times New Roman"/>
          <w:sz w:val="28"/>
          <w:szCs w:val="28"/>
        </w:rPr>
        <w:t xml:space="preserve"> на основании доведенных в установленном порядке лимитов бюджетных обязательств по расходам бюджета на принятие и (или) исполнение бюджетных обязательств по обеспечению выполнения функций Министерства и подведомственных ему казенных учреждений на период одного финансового года, включая бюджетные обязательства по предоставлению бюджетных инвестиций и субсидий юридическим лицам (в том </w:t>
      </w:r>
      <w:proofErr w:type="gramStart"/>
      <w:r w:rsidRPr="00A4355B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A4355B">
        <w:rPr>
          <w:rFonts w:ascii="Times New Roman" w:hAnsi="Times New Roman" w:cs="Times New Roman"/>
          <w:sz w:val="28"/>
          <w:szCs w:val="28"/>
        </w:rPr>
        <w:t xml:space="preserve"> субсидии бюджетным и автономным учреждениям), субсидий, субвенций и иных межбюджетных трансфертов (далее - лимиты бюджетных обязательств).</w:t>
      </w:r>
    </w:p>
    <w:p w:rsidR="00F72AF2" w:rsidRPr="00A4355B" w:rsidRDefault="00F72AF2" w:rsidP="00F72A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355B">
        <w:rPr>
          <w:rFonts w:ascii="Times New Roman" w:hAnsi="Times New Roman" w:cs="Times New Roman"/>
          <w:sz w:val="28"/>
          <w:szCs w:val="28"/>
        </w:rPr>
        <w:t xml:space="preserve"> </w:t>
      </w:r>
      <w:r w:rsidR="006A2DC4" w:rsidRPr="00A4355B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="006A2DC4" w:rsidRPr="00A4355B">
        <w:rPr>
          <w:rFonts w:ascii="Times New Roman" w:hAnsi="Times New Roman" w:cs="Times New Roman"/>
          <w:sz w:val="28"/>
          <w:szCs w:val="28"/>
        </w:rPr>
        <w:t xml:space="preserve">Бюджетная смета Министерства (далее - смета Министерства) и </w:t>
      </w:r>
      <w:r w:rsidR="006A2DC4" w:rsidRPr="00A4355B">
        <w:rPr>
          <w:rFonts w:ascii="Times New Roman" w:hAnsi="Times New Roman" w:cs="Times New Roman"/>
          <w:sz w:val="28"/>
          <w:szCs w:val="28"/>
        </w:rPr>
        <w:lastRenderedPageBreak/>
        <w:t xml:space="preserve">бюджетные сметы подведомственных ему казенных учреждений (далее - сметы учреждений) составляются по рекомендуемому образцу согласно </w:t>
      </w:r>
      <w:hyperlink w:anchor="P102" w:history="1">
        <w:r w:rsidR="006A2DC4" w:rsidRPr="00A4355B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6F5B47" w:rsidRPr="00A4355B">
          <w:rPr>
            <w:rFonts w:ascii="Times New Roman" w:hAnsi="Times New Roman" w:cs="Times New Roman"/>
            <w:sz w:val="28"/>
            <w:szCs w:val="28"/>
          </w:rPr>
          <w:t>№</w:t>
        </w:r>
        <w:r w:rsidR="006A2DC4" w:rsidRPr="00A4355B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="006A2DC4" w:rsidRPr="00A4355B">
        <w:rPr>
          <w:rFonts w:ascii="Times New Roman" w:hAnsi="Times New Roman" w:cs="Times New Roman"/>
          <w:sz w:val="28"/>
          <w:szCs w:val="28"/>
        </w:rPr>
        <w:t xml:space="preserve"> к Порядку и являются документами, устанавливающими объем и распределение направлений расходования средств бюджета в соответствии с доведенными в установленном порядке лимитами бюджетных обязательств на принятие и (или) исполнение бюджетных обязательств в разрезе кодов классификации расходов бюджетов бюджетной</w:t>
      </w:r>
      <w:proofErr w:type="gramEnd"/>
      <w:r w:rsidR="006A2DC4" w:rsidRPr="00A4355B">
        <w:rPr>
          <w:rFonts w:ascii="Times New Roman" w:hAnsi="Times New Roman" w:cs="Times New Roman"/>
          <w:sz w:val="28"/>
          <w:szCs w:val="28"/>
        </w:rPr>
        <w:t xml:space="preserve"> классификации Российской Федерации с детализацией до кодов подгрупп и элементов </w:t>
      </w:r>
      <w:proofErr w:type="gramStart"/>
      <w:r w:rsidR="006A2DC4" w:rsidRPr="00A4355B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="006A2DC4" w:rsidRPr="00A4355B">
        <w:rPr>
          <w:rFonts w:ascii="Times New Roman" w:hAnsi="Times New Roman" w:cs="Times New Roman"/>
          <w:sz w:val="28"/>
          <w:szCs w:val="28"/>
        </w:rPr>
        <w:t>.</w:t>
      </w:r>
      <w:bookmarkStart w:id="1" w:name="P53"/>
      <w:bookmarkEnd w:id="1"/>
    </w:p>
    <w:p w:rsidR="00F72AF2" w:rsidRPr="00A4355B" w:rsidRDefault="006A2DC4" w:rsidP="00F72A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355B">
        <w:rPr>
          <w:rFonts w:ascii="Times New Roman" w:hAnsi="Times New Roman" w:cs="Times New Roman"/>
          <w:sz w:val="28"/>
          <w:szCs w:val="28"/>
        </w:rPr>
        <w:t xml:space="preserve">2.3. </w:t>
      </w:r>
      <w:r w:rsidR="00907540" w:rsidRPr="00A4355B">
        <w:rPr>
          <w:rFonts w:ascii="Times New Roman" w:hAnsi="Times New Roman" w:cs="Times New Roman"/>
          <w:sz w:val="28"/>
          <w:szCs w:val="28"/>
        </w:rPr>
        <w:t>Отделу бюджетного планирования</w:t>
      </w:r>
      <w:r w:rsidRPr="00A4355B">
        <w:rPr>
          <w:rFonts w:ascii="Times New Roman" w:hAnsi="Times New Roman" w:cs="Times New Roman"/>
          <w:sz w:val="28"/>
          <w:szCs w:val="28"/>
        </w:rPr>
        <w:t xml:space="preserve"> </w:t>
      </w:r>
      <w:r w:rsidR="00907540" w:rsidRPr="00A4355B">
        <w:rPr>
          <w:rFonts w:ascii="Times New Roman" w:hAnsi="Times New Roman" w:cs="Times New Roman"/>
          <w:sz w:val="28"/>
          <w:szCs w:val="28"/>
        </w:rPr>
        <w:t>и социальной политики Управления финансов и хозяйственного обеспечени</w:t>
      </w:r>
      <w:proofErr w:type="gramStart"/>
      <w:r w:rsidR="00907540" w:rsidRPr="00A4355B">
        <w:rPr>
          <w:rFonts w:ascii="Times New Roman" w:hAnsi="Times New Roman" w:cs="Times New Roman"/>
          <w:sz w:val="28"/>
          <w:szCs w:val="28"/>
        </w:rPr>
        <w:t>я(</w:t>
      </w:r>
      <w:proofErr w:type="spellStart"/>
      <w:proofErr w:type="gramEnd"/>
      <w:r w:rsidR="00907540" w:rsidRPr="00A4355B">
        <w:rPr>
          <w:rFonts w:ascii="Times New Roman" w:hAnsi="Times New Roman" w:cs="Times New Roman"/>
          <w:sz w:val="28"/>
          <w:szCs w:val="28"/>
        </w:rPr>
        <w:t>УФиХО</w:t>
      </w:r>
      <w:proofErr w:type="spellEnd"/>
      <w:r w:rsidR="00907540" w:rsidRPr="00A4355B">
        <w:rPr>
          <w:rFonts w:ascii="Times New Roman" w:hAnsi="Times New Roman" w:cs="Times New Roman"/>
          <w:sz w:val="28"/>
          <w:szCs w:val="28"/>
        </w:rPr>
        <w:t xml:space="preserve">) </w:t>
      </w:r>
      <w:r w:rsidRPr="00A4355B">
        <w:rPr>
          <w:rFonts w:ascii="Times New Roman" w:hAnsi="Times New Roman" w:cs="Times New Roman"/>
          <w:sz w:val="28"/>
          <w:szCs w:val="28"/>
        </w:rPr>
        <w:t>Министерства в течение 10 рабочих дней со дня доведения утвержденных лимитов бюджетных обязательств на текущий финансовый год составляет смету Министерства в установленном порядке.</w:t>
      </w:r>
    </w:p>
    <w:p w:rsidR="00907540" w:rsidRPr="00A4355B" w:rsidRDefault="006A2DC4" w:rsidP="00907540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A4355B">
        <w:rPr>
          <w:sz w:val="28"/>
          <w:szCs w:val="28"/>
        </w:rPr>
        <w:t xml:space="preserve">Смета Министерства подписывается </w:t>
      </w:r>
      <w:r w:rsidR="00907540" w:rsidRPr="00A4355B">
        <w:rPr>
          <w:sz w:val="28"/>
          <w:szCs w:val="28"/>
        </w:rPr>
        <w:t xml:space="preserve">начальником, заместителем начальника </w:t>
      </w:r>
      <w:proofErr w:type="spellStart"/>
      <w:r w:rsidR="00907540" w:rsidRPr="00A4355B">
        <w:rPr>
          <w:sz w:val="28"/>
          <w:szCs w:val="28"/>
        </w:rPr>
        <w:t>УФиХО</w:t>
      </w:r>
      <w:proofErr w:type="spellEnd"/>
      <w:r w:rsidR="00907540" w:rsidRPr="00A4355B">
        <w:rPr>
          <w:sz w:val="28"/>
          <w:szCs w:val="28"/>
        </w:rPr>
        <w:t xml:space="preserve">  и </w:t>
      </w:r>
      <w:r w:rsidRPr="00A4355B">
        <w:rPr>
          <w:sz w:val="28"/>
          <w:szCs w:val="28"/>
        </w:rPr>
        <w:t xml:space="preserve">утверждается </w:t>
      </w:r>
      <w:r w:rsidR="00907540" w:rsidRPr="00A4355B">
        <w:rPr>
          <w:sz w:val="28"/>
          <w:szCs w:val="28"/>
        </w:rPr>
        <w:t xml:space="preserve">Министром или </w:t>
      </w:r>
      <w:r w:rsidR="00907540" w:rsidRPr="00A4355B">
        <w:rPr>
          <w:rFonts w:eastAsiaTheme="minorHAnsi"/>
          <w:sz w:val="28"/>
          <w:szCs w:val="28"/>
          <w:lang w:eastAsia="en-US"/>
        </w:rPr>
        <w:t>уполномоченным им лицом.</w:t>
      </w:r>
    </w:p>
    <w:p w:rsidR="006F5B47" w:rsidRPr="00A4355B" w:rsidRDefault="00907540" w:rsidP="006F5B4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355B">
        <w:rPr>
          <w:rFonts w:ascii="Times New Roman" w:hAnsi="Times New Roman" w:cs="Times New Roman"/>
          <w:sz w:val="28"/>
          <w:szCs w:val="28"/>
        </w:rPr>
        <w:t xml:space="preserve"> </w:t>
      </w:r>
      <w:r w:rsidR="006A2DC4" w:rsidRPr="00A4355B">
        <w:rPr>
          <w:rFonts w:ascii="Times New Roman" w:hAnsi="Times New Roman" w:cs="Times New Roman"/>
          <w:sz w:val="28"/>
          <w:szCs w:val="28"/>
        </w:rPr>
        <w:t xml:space="preserve">2.4. Подведомственные Министерству казенные учреждения в течение 10 рабочих дней со дня доведения утвержденных лимитов бюджетных обязательств на текущий финансовый год составляют смету учреждения в установленном порядке с приложением обоснований (расчетов) плановых сметных показателей, использованных при формировании сметы, и направляют в </w:t>
      </w:r>
      <w:proofErr w:type="spellStart"/>
      <w:r w:rsidR="006F5B47" w:rsidRPr="00A4355B">
        <w:rPr>
          <w:rFonts w:ascii="Times New Roman" w:hAnsi="Times New Roman" w:cs="Times New Roman"/>
          <w:sz w:val="28"/>
          <w:szCs w:val="28"/>
        </w:rPr>
        <w:t>УФиХО</w:t>
      </w:r>
      <w:proofErr w:type="spellEnd"/>
      <w:r w:rsidR="006A2DC4" w:rsidRPr="00A4355B">
        <w:rPr>
          <w:rFonts w:ascii="Times New Roman" w:hAnsi="Times New Roman" w:cs="Times New Roman"/>
          <w:sz w:val="28"/>
          <w:szCs w:val="28"/>
        </w:rPr>
        <w:t xml:space="preserve"> Министерства.</w:t>
      </w:r>
    </w:p>
    <w:p w:rsidR="006A2DC4" w:rsidRPr="00A4355B" w:rsidRDefault="006A2DC4" w:rsidP="006F5B4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355B">
        <w:rPr>
          <w:rFonts w:ascii="Times New Roman" w:hAnsi="Times New Roman" w:cs="Times New Roman"/>
          <w:sz w:val="28"/>
          <w:szCs w:val="28"/>
        </w:rPr>
        <w:t>Сметы учреждений подписываются руководителем</w:t>
      </w:r>
      <w:r w:rsidR="006F5B47" w:rsidRPr="00A4355B">
        <w:rPr>
          <w:rFonts w:ascii="Times New Roman" w:hAnsi="Times New Roman" w:cs="Times New Roman"/>
          <w:sz w:val="28"/>
          <w:szCs w:val="28"/>
        </w:rPr>
        <w:t xml:space="preserve"> и главным бухгалтером</w:t>
      </w:r>
      <w:r w:rsidRPr="00A4355B">
        <w:rPr>
          <w:rFonts w:ascii="Times New Roman" w:hAnsi="Times New Roman" w:cs="Times New Roman"/>
          <w:sz w:val="28"/>
          <w:szCs w:val="28"/>
        </w:rPr>
        <w:t xml:space="preserve"> </w:t>
      </w:r>
      <w:r w:rsidR="006F5B47" w:rsidRPr="00A4355B">
        <w:rPr>
          <w:rFonts w:ascii="Times New Roman" w:hAnsi="Times New Roman" w:cs="Times New Roman"/>
          <w:sz w:val="28"/>
          <w:szCs w:val="28"/>
        </w:rPr>
        <w:t xml:space="preserve">учреждения и </w:t>
      </w:r>
      <w:r w:rsidRPr="00A4355B">
        <w:rPr>
          <w:rFonts w:ascii="Times New Roman" w:hAnsi="Times New Roman" w:cs="Times New Roman"/>
          <w:sz w:val="28"/>
          <w:szCs w:val="28"/>
        </w:rPr>
        <w:t xml:space="preserve">утверждаются </w:t>
      </w:r>
      <w:r w:rsidR="006F5B47" w:rsidRPr="00A4355B">
        <w:rPr>
          <w:rFonts w:ascii="Times New Roman" w:hAnsi="Times New Roman" w:cs="Times New Roman"/>
          <w:sz w:val="28"/>
          <w:szCs w:val="28"/>
        </w:rPr>
        <w:t xml:space="preserve">Министром или </w:t>
      </w:r>
      <w:r w:rsidRPr="00A4355B">
        <w:rPr>
          <w:rFonts w:ascii="Times New Roman" w:hAnsi="Times New Roman" w:cs="Times New Roman"/>
          <w:sz w:val="28"/>
          <w:szCs w:val="28"/>
        </w:rPr>
        <w:t>заместителем Министра.</w:t>
      </w:r>
    </w:p>
    <w:p w:rsidR="006A2DC4" w:rsidRPr="00A4355B" w:rsidRDefault="006A2DC4" w:rsidP="00961D0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A2DC4" w:rsidRPr="00A4355B" w:rsidRDefault="006A2DC4" w:rsidP="006F5B4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4355B">
        <w:rPr>
          <w:rFonts w:ascii="Times New Roman" w:hAnsi="Times New Roman" w:cs="Times New Roman"/>
          <w:sz w:val="28"/>
          <w:szCs w:val="28"/>
        </w:rPr>
        <w:t>III. Ведение бюджетных смет</w:t>
      </w:r>
    </w:p>
    <w:p w:rsidR="006A2DC4" w:rsidRPr="00A4355B" w:rsidRDefault="006A2DC4" w:rsidP="00961D0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5B47" w:rsidRPr="00A4355B" w:rsidRDefault="006A2DC4" w:rsidP="006F5B4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355B">
        <w:rPr>
          <w:rFonts w:ascii="Times New Roman" w:hAnsi="Times New Roman" w:cs="Times New Roman"/>
          <w:sz w:val="28"/>
          <w:szCs w:val="28"/>
        </w:rPr>
        <w:t>3.1. Ведением бюджетной сметы является внесение изменений в бюджетную смету в пределах, доведенных в установленном порядке Министерству и подведомственным ему казенным учреждениям объемов соответствующих лимитов бюджетных обязательств.</w:t>
      </w:r>
    </w:p>
    <w:p w:rsidR="006F5B47" w:rsidRPr="00A4355B" w:rsidRDefault="006A2DC4" w:rsidP="006F5B4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355B">
        <w:rPr>
          <w:rFonts w:ascii="Times New Roman" w:hAnsi="Times New Roman" w:cs="Times New Roman"/>
          <w:sz w:val="28"/>
          <w:szCs w:val="28"/>
        </w:rPr>
        <w:t>3.2. Внесение изменений в смету осуществляется путем утверждения изменений показателей - сумм увеличения, отражающихся со знаком "плюс</w:t>
      </w:r>
      <w:proofErr w:type="gramStart"/>
      <w:r w:rsidRPr="00A4355B">
        <w:rPr>
          <w:rFonts w:ascii="Times New Roman" w:hAnsi="Times New Roman" w:cs="Times New Roman"/>
          <w:sz w:val="28"/>
          <w:szCs w:val="28"/>
        </w:rPr>
        <w:t>,"</w:t>
      </w:r>
      <w:proofErr w:type="gramEnd"/>
      <w:r w:rsidRPr="00A4355B">
        <w:rPr>
          <w:rFonts w:ascii="Times New Roman" w:hAnsi="Times New Roman" w:cs="Times New Roman"/>
          <w:sz w:val="28"/>
          <w:szCs w:val="28"/>
        </w:rPr>
        <w:t xml:space="preserve"> и (или) уменьшения объемов сметных назначений, отражающихся со знаком "минус,":</w:t>
      </w:r>
    </w:p>
    <w:p w:rsidR="006F5B47" w:rsidRPr="00A4355B" w:rsidRDefault="006A2DC4" w:rsidP="006F5B4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355B">
        <w:rPr>
          <w:rFonts w:ascii="Times New Roman" w:hAnsi="Times New Roman" w:cs="Times New Roman"/>
          <w:sz w:val="28"/>
          <w:szCs w:val="28"/>
        </w:rPr>
        <w:t>изменяющих объемы сметных назначений в случае изменения доведенного Министерству и подведомственным ему казенным учреждениям в установленном порядке объема лимитов бюджетных обязательств;</w:t>
      </w:r>
    </w:p>
    <w:p w:rsidR="006F5B47" w:rsidRPr="00A4355B" w:rsidRDefault="006A2DC4" w:rsidP="006F5B4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355B">
        <w:rPr>
          <w:rFonts w:ascii="Times New Roman" w:hAnsi="Times New Roman" w:cs="Times New Roman"/>
          <w:sz w:val="28"/>
          <w:szCs w:val="28"/>
        </w:rPr>
        <w:t xml:space="preserve"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</w:t>
      </w:r>
      <w:proofErr w:type="gramStart"/>
      <w:r w:rsidRPr="00A4355B">
        <w:rPr>
          <w:rFonts w:ascii="Times New Roman" w:hAnsi="Times New Roman" w:cs="Times New Roman"/>
          <w:sz w:val="28"/>
          <w:szCs w:val="28"/>
        </w:rPr>
        <w:t>показателей бюджетной росписи главного распорядителя средств бюджета</w:t>
      </w:r>
      <w:proofErr w:type="gramEnd"/>
      <w:r w:rsidRPr="00A4355B">
        <w:rPr>
          <w:rFonts w:ascii="Times New Roman" w:hAnsi="Times New Roman" w:cs="Times New Roman"/>
          <w:sz w:val="28"/>
          <w:szCs w:val="28"/>
        </w:rPr>
        <w:t xml:space="preserve"> и лимитов бюджетных обязательств;</w:t>
      </w:r>
    </w:p>
    <w:p w:rsidR="006F5B47" w:rsidRPr="00A4355B" w:rsidRDefault="006A2DC4" w:rsidP="006F5B4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355B">
        <w:rPr>
          <w:rFonts w:ascii="Times New Roman" w:hAnsi="Times New Roman" w:cs="Times New Roman"/>
          <w:sz w:val="28"/>
          <w:szCs w:val="28"/>
        </w:rPr>
        <w:t xml:space="preserve">изменяющих объемы сметных назначений, приводящих к </w:t>
      </w:r>
      <w:r w:rsidRPr="00A4355B">
        <w:rPr>
          <w:rFonts w:ascii="Times New Roman" w:hAnsi="Times New Roman" w:cs="Times New Roman"/>
          <w:sz w:val="28"/>
          <w:szCs w:val="28"/>
        </w:rPr>
        <w:lastRenderedPageBreak/>
        <w:t>перераспределению их между разделами сметы.</w:t>
      </w:r>
    </w:p>
    <w:p w:rsidR="006F5B47" w:rsidRPr="00A4355B" w:rsidRDefault="006A2DC4" w:rsidP="006F5B4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355B">
        <w:rPr>
          <w:rFonts w:ascii="Times New Roman" w:hAnsi="Times New Roman" w:cs="Times New Roman"/>
          <w:sz w:val="28"/>
          <w:szCs w:val="28"/>
        </w:rPr>
        <w:t xml:space="preserve">Изменения показателей сметы составляются по рекомендуемому образцу согласно </w:t>
      </w:r>
      <w:hyperlink w:anchor="P357" w:history="1">
        <w:r w:rsidRPr="00A4355B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6F5B47" w:rsidRPr="00A4355B">
          <w:rPr>
            <w:rFonts w:ascii="Times New Roman" w:hAnsi="Times New Roman" w:cs="Times New Roman"/>
            <w:sz w:val="28"/>
            <w:szCs w:val="28"/>
          </w:rPr>
          <w:t>№</w:t>
        </w:r>
        <w:r w:rsidRPr="00A4355B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A4355B">
        <w:rPr>
          <w:rFonts w:ascii="Times New Roman" w:hAnsi="Times New Roman" w:cs="Times New Roman"/>
          <w:sz w:val="28"/>
          <w:szCs w:val="28"/>
        </w:rPr>
        <w:t xml:space="preserve"> к Порядку.</w:t>
      </w:r>
    </w:p>
    <w:p w:rsidR="006F5B47" w:rsidRPr="00A4355B" w:rsidRDefault="006A2DC4" w:rsidP="006F5B4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355B">
        <w:rPr>
          <w:rFonts w:ascii="Times New Roman" w:hAnsi="Times New Roman" w:cs="Times New Roman"/>
          <w:sz w:val="28"/>
          <w:szCs w:val="28"/>
        </w:rPr>
        <w:t>3.3. Внесение изменений в бюджетную смету, требующие изменения показателей бюджетной росписи Министерства и лимитов бюджетных обязательств, утверждается после внесения в установленном порядке изменений в бюджетную роспись Министерства и лимитов бюджетных обязательств.</w:t>
      </w:r>
    </w:p>
    <w:p w:rsidR="006A2DC4" w:rsidRPr="00A4355B" w:rsidRDefault="006A2DC4" w:rsidP="006F5B4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355B">
        <w:rPr>
          <w:rFonts w:ascii="Times New Roman" w:hAnsi="Times New Roman" w:cs="Times New Roman"/>
          <w:sz w:val="28"/>
          <w:szCs w:val="28"/>
        </w:rPr>
        <w:t xml:space="preserve">3.4. Утверждение изменений в бюджетную смету осуществляется заместителем Министра на основании предложений, представляемых в соответствии с </w:t>
      </w:r>
      <w:hyperlink w:anchor="P53" w:history="1">
        <w:r w:rsidRPr="00A4355B">
          <w:rPr>
            <w:rFonts w:ascii="Times New Roman" w:hAnsi="Times New Roman" w:cs="Times New Roman"/>
            <w:sz w:val="28"/>
            <w:szCs w:val="28"/>
          </w:rPr>
          <w:t>пунктами 2.3</w:t>
        </w:r>
      </w:hyperlink>
      <w:r w:rsidRPr="00A4355B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5" w:history="1">
        <w:r w:rsidRPr="00A4355B">
          <w:rPr>
            <w:rFonts w:ascii="Times New Roman" w:hAnsi="Times New Roman" w:cs="Times New Roman"/>
            <w:sz w:val="28"/>
            <w:szCs w:val="28"/>
          </w:rPr>
          <w:t>2.4</w:t>
        </w:r>
      </w:hyperlink>
      <w:r w:rsidRPr="00A4355B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sectPr w:rsidR="006A2DC4" w:rsidRPr="00A4355B" w:rsidSect="006A2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6A2DC4"/>
    <w:rsid w:val="00131881"/>
    <w:rsid w:val="001B3023"/>
    <w:rsid w:val="00651C3F"/>
    <w:rsid w:val="006A2DC4"/>
    <w:rsid w:val="006F5B47"/>
    <w:rsid w:val="00700F11"/>
    <w:rsid w:val="007B53E8"/>
    <w:rsid w:val="008831E8"/>
    <w:rsid w:val="00907540"/>
    <w:rsid w:val="0094236C"/>
    <w:rsid w:val="00961D00"/>
    <w:rsid w:val="00A4355B"/>
    <w:rsid w:val="00AD3286"/>
    <w:rsid w:val="00B102AD"/>
    <w:rsid w:val="00B20D2D"/>
    <w:rsid w:val="00B94949"/>
    <w:rsid w:val="00D46B21"/>
    <w:rsid w:val="00E46724"/>
    <w:rsid w:val="00EE40B0"/>
    <w:rsid w:val="00F72AF2"/>
    <w:rsid w:val="00FA4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C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51C3F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cap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2D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2DC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2D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A2DC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51C3F"/>
    <w:rPr>
      <w:rFonts w:ascii="Times New Roman" w:eastAsia="Times New Roman" w:hAnsi="Times New Roman" w:cs="Times New Roman"/>
      <w:b/>
      <w:caps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3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DFF148EEF62A99CC5EF2FE523CFF9FA8506D68A7F52CB50174BB76FEB121ED04F43D26B3613Dw8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7DFF148EEF62A99CC5EF2FE523CFF9FA8506D68A7F52CB50174BB76FEB121ED04F43D26B3603Dw8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hyperlink" Target="consultantplus://offline/ref=E7DFF148EEF62A99CC5EF2FE523CFF9FA8526A6BA3F52CB50174BB76FEB121ED04F43D24B266DC243EwBH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E7DFF148EEF62A99CC5EF2FE523CFF9FA8506D68A7F52CB50174BB76FEB121ED04F43D26B36F3Dw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7DFF148EEF62A99CC5EF2FE523CFF9FA8506D68A7F52CB50174BB76FEB121ED04F43D27B16F3Dw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35B04-DA0B-4C8A-895C-9428C6721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1</Pages>
  <Words>1387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2017-09-27T06:19:00Z</cp:lastPrinted>
  <dcterms:created xsi:type="dcterms:W3CDTF">2017-08-24T07:48:00Z</dcterms:created>
  <dcterms:modified xsi:type="dcterms:W3CDTF">2017-09-27T06:21:00Z</dcterms:modified>
</cp:coreProperties>
</file>